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19" w:rsidRPr="00D56C43" w:rsidRDefault="00B25919" w:rsidP="00B25919">
      <w:pPr>
        <w:spacing w:line="264" w:lineRule="auto"/>
        <w:ind w:firstLine="5040"/>
        <w:jc w:val="both"/>
      </w:pPr>
      <w:r w:rsidRPr="00D56C43">
        <w:t>УТВЕРЖДАЮ</w:t>
      </w:r>
    </w:p>
    <w:p w:rsidR="00B25919" w:rsidRPr="00D56C43" w:rsidRDefault="00B25919" w:rsidP="00B25919">
      <w:pPr>
        <w:spacing w:line="264" w:lineRule="auto"/>
        <w:ind w:firstLine="5040"/>
        <w:jc w:val="both"/>
      </w:pPr>
      <w:r w:rsidRPr="00D56C43">
        <w:t xml:space="preserve">Руководитель управления ФНС России </w:t>
      </w:r>
    </w:p>
    <w:p w:rsidR="00B25919" w:rsidRPr="00D56C43" w:rsidRDefault="00B25919" w:rsidP="00B25919">
      <w:pPr>
        <w:spacing w:line="264" w:lineRule="auto"/>
        <w:ind w:firstLine="5040"/>
        <w:jc w:val="both"/>
      </w:pPr>
      <w:r w:rsidRPr="00D56C43">
        <w:t>по Тамбовской о</w:t>
      </w:r>
      <w:r w:rsidRPr="00D56C43">
        <w:t>б</w:t>
      </w:r>
      <w:r w:rsidRPr="00D56C43">
        <w:t>ласти</w:t>
      </w:r>
    </w:p>
    <w:p w:rsidR="00B25919" w:rsidRPr="00D56C43" w:rsidRDefault="00B25919" w:rsidP="00B25919">
      <w:pPr>
        <w:spacing w:line="264" w:lineRule="auto"/>
        <w:ind w:firstLine="5040"/>
        <w:jc w:val="both"/>
        <w:rPr>
          <w:sz w:val="20"/>
        </w:rPr>
      </w:pPr>
    </w:p>
    <w:p w:rsidR="00B25919" w:rsidRPr="00D56C43" w:rsidRDefault="00B25919" w:rsidP="00B25919">
      <w:pPr>
        <w:spacing w:line="264" w:lineRule="auto"/>
        <w:ind w:firstLine="5040"/>
        <w:jc w:val="both"/>
      </w:pPr>
      <w:r w:rsidRPr="00D56C43">
        <w:t>___________________  С.В. Бабаева</w:t>
      </w:r>
    </w:p>
    <w:p w:rsidR="00B25919" w:rsidRPr="00D56C43" w:rsidRDefault="00B25919" w:rsidP="00B25919">
      <w:pPr>
        <w:spacing w:line="264" w:lineRule="auto"/>
        <w:ind w:firstLine="5040"/>
        <w:jc w:val="both"/>
        <w:rPr>
          <w:sz w:val="20"/>
        </w:rPr>
      </w:pPr>
      <w:r w:rsidRPr="00D56C43">
        <w:t xml:space="preserve">            </w:t>
      </w:r>
      <w:r w:rsidRPr="00D56C43">
        <w:rPr>
          <w:sz w:val="20"/>
        </w:rPr>
        <w:t>(подпись)</w:t>
      </w:r>
    </w:p>
    <w:p w:rsidR="00E05D7A" w:rsidRDefault="00B25919" w:rsidP="00B25919">
      <w:pPr>
        <w:pStyle w:val="ConsPlusNormal"/>
        <w:jc w:val="both"/>
      </w:pPr>
      <w:r w:rsidRPr="00B25919">
        <w:t xml:space="preserve">                                                                                    </w:t>
      </w:r>
      <w:r w:rsidRPr="00D56C43">
        <w:t>«____» ______________ 20 ___ г.</w:t>
      </w:r>
    </w:p>
    <w:p w:rsidR="00B25919" w:rsidRDefault="00B25919">
      <w:pPr>
        <w:pStyle w:val="ConsPlusNormal"/>
        <w:jc w:val="center"/>
        <w:rPr>
          <w:lang w:val="en-US"/>
        </w:rPr>
      </w:pPr>
    </w:p>
    <w:p w:rsidR="00B25919" w:rsidRDefault="00B25919">
      <w:pPr>
        <w:pStyle w:val="ConsPlusNormal"/>
        <w:jc w:val="center"/>
        <w:rPr>
          <w:lang w:val="en-US"/>
        </w:rPr>
      </w:pPr>
    </w:p>
    <w:p w:rsidR="00E05D7A" w:rsidRDefault="00E05D7A">
      <w:pPr>
        <w:pStyle w:val="ConsPlusNormal"/>
        <w:jc w:val="center"/>
      </w:pPr>
      <w:bookmarkStart w:id="0" w:name="_GoBack"/>
      <w:bookmarkEnd w:id="0"/>
      <w:r>
        <w:t>Должностной регламент</w:t>
      </w:r>
    </w:p>
    <w:p w:rsidR="0094760B" w:rsidRDefault="000E48C8">
      <w:pPr>
        <w:pStyle w:val="ConsPlusNormal"/>
        <w:jc w:val="center"/>
      </w:pPr>
      <w:r w:rsidRPr="000E48C8">
        <w:t xml:space="preserve">главного специалиста-эксперта </w:t>
      </w:r>
      <w:proofErr w:type="gramStart"/>
      <w:r w:rsidR="0094760B" w:rsidRPr="00E828A6">
        <w:t>отдела обеспечения процедур банкротства Управления</w:t>
      </w:r>
      <w:proofErr w:type="gramEnd"/>
      <w:r w:rsidR="0094760B" w:rsidRPr="00E828A6">
        <w:t xml:space="preserve"> 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Default="00E05D7A">
      <w:pPr>
        <w:pStyle w:val="ConsPlusNormal"/>
        <w:jc w:val="center"/>
        <w:outlineLvl w:val="1"/>
      </w:pPr>
      <w: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0E48C8" w:rsidRPr="000E48C8">
        <w:t xml:space="preserve">главного специалиста-эксперта </w:t>
      </w:r>
      <w:proofErr w:type="gramStart"/>
      <w:r w:rsidR="00E828A6" w:rsidRPr="00E828A6">
        <w:t>отдела обеспечения процедур банкротства Управления</w:t>
      </w:r>
      <w:proofErr w:type="gramEnd"/>
      <w:r w:rsidR="00E828A6" w:rsidRPr="00E828A6">
        <w:t xml:space="preserve"> ФНС России по Тамбовской области (далее </w:t>
      </w:r>
      <w:r w:rsidR="00244F9B">
        <w:t>–</w:t>
      </w:r>
      <w:r w:rsidR="00E828A6" w:rsidRPr="00E828A6">
        <w:t xml:space="preserve"> </w:t>
      </w:r>
      <w:r w:rsidR="000E48C8" w:rsidRPr="000E48C8">
        <w:t>главн</w:t>
      </w:r>
      <w:r w:rsidR="000E48C8">
        <w:t>ый</w:t>
      </w:r>
      <w:r w:rsidR="00244F9B">
        <w:t xml:space="preserve"> </w:t>
      </w:r>
      <w:r w:rsidR="000E48C8" w:rsidRPr="000E48C8">
        <w:t xml:space="preserve"> специалист-эксперт</w:t>
      </w:r>
      <w:r w:rsidR="00E828A6" w:rsidRPr="00E828A6">
        <w:t>) относится к старшей группе должностей гражданской службы категории «специалисты»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- </w:t>
      </w:r>
      <w:r w:rsidR="00E828A6" w:rsidRPr="00E828A6">
        <w:t>11-3-4-0</w:t>
      </w:r>
      <w:r w:rsidR="000E48C8">
        <w:t>6</w:t>
      </w:r>
      <w:r w:rsidR="00E828A6" w:rsidRPr="00E828A6">
        <w:t>0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2. Область профессиональной служебной деятельности </w:t>
      </w:r>
      <w:r w:rsidR="006B602F" w:rsidRPr="006B602F">
        <w:t>главного специалиста-эксперта</w:t>
      </w:r>
      <w:r>
        <w:t xml:space="preserve">: </w:t>
      </w:r>
      <w:r w:rsidR="009F0EE4">
        <w:t>регулирование финансовой деятельности и финансовых рынков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3. Вид профессиональной служебной деятельности </w:t>
      </w:r>
      <w:r w:rsidR="006B602F" w:rsidRPr="006B602F">
        <w:t>главного специалиста-эксперта</w:t>
      </w:r>
      <w:r>
        <w:t xml:space="preserve">: </w:t>
      </w:r>
      <w:r w:rsidR="009F0EE4"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554CFE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4. Назначение на должность и освобождение от должности </w:t>
      </w:r>
      <w:r w:rsidR="006B602F" w:rsidRPr="006B602F">
        <w:t xml:space="preserve">главного специалиста-эксперта </w:t>
      </w:r>
      <w:r>
        <w:t xml:space="preserve">осуществляется </w:t>
      </w:r>
      <w:r w:rsidR="00D8339C">
        <w:t xml:space="preserve">руководителем </w:t>
      </w:r>
      <w:r w:rsidR="00D8339C" w:rsidRPr="00E828A6">
        <w:t>Управления ФНС России по Тамбовской области</w:t>
      </w:r>
      <w:r w:rsidR="00D8339C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5. </w:t>
      </w:r>
      <w:r w:rsidR="006B602F">
        <w:t>Г</w:t>
      </w:r>
      <w:r w:rsidR="006B602F" w:rsidRPr="006B602F">
        <w:t>лавн</w:t>
      </w:r>
      <w:r w:rsidR="006B602F">
        <w:t>ый</w:t>
      </w:r>
      <w:r w:rsidR="006B602F" w:rsidRPr="006B602F">
        <w:t xml:space="preserve"> специалист-эксперт </w:t>
      </w:r>
      <w:r>
        <w:t xml:space="preserve">непосредственно подчиняется </w:t>
      </w:r>
      <w:r w:rsidR="00D8339C">
        <w:t>начальнику отдела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E05D7A" w:rsidRDefault="00D8339C">
      <w:pPr>
        <w:pStyle w:val="ConsPlusNormal"/>
        <w:jc w:val="center"/>
      </w:pPr>
      <w: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Default="00E05D7A">
      <w:pPr>
        <w:pStyle w:val="ConsPlusNormal"/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6B602F" w:rsidRPr="006B602F">
        <w:t xml:space="preserve">главного специалиста-эксперта </w:t>
      </w:r>
      <w:r w:rsidR="00D8339C" w:rsidRPr="00E828A6">
        <w:t>отдела обеспечения процедур банкротств</w:t>
      </w:r>
      <w:r w:rsidR="00D8339C">
        <w:t>а</w:t>
      </w:r>
      <w:proofErr w:type="gramEnd"/>
      <w:r w:rsidR="00D8339C">
        <w:t xml:space="preserve"> </w:t>
      </w:r>
      <w:r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образования;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5B360A" w:rsidRDefault="00E05D7A" w:rsidP="00534107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основ </w:t>
      </w:r>
      <w:hyperlink r:id="rId5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lastRenderedPageBreak/>
        <w:t>6.4. Наличие профессиональных знаний:</w:t>
      </w:r>
    </w:p>
    <w:p w:rsidR="008C042A" w:rsidRDefault="00E05D7A" w:rsidP="006717BF">
      <w:pPr>
        <w:pStyle w:val="ConsPlusNormal"/>
        <w:spacing w:before="240"/>
        <w:ind w:firstLine="540"/>
        <w:jc w:val="both"/>
      </w:pPr>
      <w:r>
        <w:t xml:space="preserve">6.4.1. В сфере законодательства Российской Федерации: </w:t>
      </w:r>
      <w:proofErr w:type="gramStart"/>
      <w:r w:rsidR="00E5623D">
        <w:t xml:space="preserve">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октября 2002 г. </w:t>
      </w:r>
      <w:r w:rsidR="00B559D8">
        <w:t>№</w:t>
      </w:r>
      <w:r w:rsidR="00E5623D">
        <w:t xml:space="preserve"> 127-ФЗ "О несостоятельности (банкротстве)"; Федеральный закон от 1 декабря 2007 г. </w:t>
      </w:r>
      <w:r w:rsidR="00B559D8">
        <w:t>№</w:t>
      </w:r>
      <w:r w:rsidR="00E5623D">
        <w:t xml:space="preserve"> 315-ФЗ "О саморегулируемых организациях"; Федеральный закон от 6 декабря 2011 г. </w:t>
      </w:r>
      <w:r w:rsidR="00B559D8">
        <w:t>№</w:t>
      </w:r>
      <w:r w:rsidR="00E5623D">
        <w:t xml:space="preserve"> 402-ФЗ "О бухгалтерском учете";</w:t>
      </w:r>
      <w:proofErr w:type="gramEnd"/>
      <w:r w:rsidR="00E5623D">
        <w:t xml:space="preserve"> </w:t>
      </w:r>
      <w:proofErr w:type="gramStart"/>
      <w:r w:rsidR="00E5623D">
        <w:t xml:space="preserve">постановление Правительства Российской Федерации от 29 мая 2004 г. </w:t>
      </w:r>
      <w:r w:rsidR="00B559D8">
        <w:t>№</w:t>
      </w:r>
      <w:r w:rsidR="00E5623D">
        <w:t xml:space="preserve"> 257 "Об обеспечении интересов Российской Федерации как кредитора в деле о банкротстве и в процедурах, применяемых в деле о банкротстве"; приказ Минфина России от 29 июля 1998 г. </w:t>
      </w:r>
      <w:r w:rsidR="00B559D8">
        <w:t>№</w:t>
      </w:r>
      <w:r w:rsidR="00E5623D">
        <w:t xml:space="preserve"> 34н "Об утверждении Положения по ведению бухгалтерского учета и бухгалтерской отчетности в Российской Федерации";</w:t>
      </w:r>
      <w:proofErr w:type="gramEnd"/>
      <w:r w:rsidR="008C042A">
        <w:t xml:space="preserve">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 постановление Правительства Российской Федерации от 21 октября 2004 г. № 573 "О порядке и условиях финансирования процедур банкротства и отсутствующих должников"; приказ Минэкономразвития России от 19 октября 2007 г. </w:t>
      </w:r>
      <w:r w:rsidR="008C042A">
        <w:br/>
        <w:t>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приказ Минэкономразвития России от 3 августа 2004 г.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91ABE" w:rsidRPr="00691ABE" w:rsidRDefault="006B602F" w:rsidP="008C042A">
      <w:pPr>
        <w:pStyle w:val="ConsPlusNormal"/>
        <w:spacing w:before="240"/>
        <w:ind w:firstLine="540"/>
        <w:jc w:val="both"/>
      </w:pPr>
      <w:r>
        <w:t>Г</w:t>
      </w:r>
      <w:r w:rsidRPr="006B602F">
        <w:t>лавн</w:t>
      </w:r>
      <w:r>
        <w:t>ый</w:t>
      </w:r>
      <w:r w:rsidRPr="006B602F">
        <w:t xml:space="preserve"> специалист-эксперт </w:t>
      </w:r>
      <w:r w:rsidR="00E05D7A"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>
        <w:t>ональной служебной деятельности</w:t>
      </w:r>
      <w:r w:rsidR="001E3A51">
        <w:t>.</w:t>
      </w:r>
      <w:r w:rsidR="00691ABE">
        <w:t xml:space="preserve"> 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6.4.2. </w:t>
      </w:r>
      <w:proofErr w:type="gramStart"/>
      <w:r>
        <w:t xml:space="preserve">Иные профессиональные знания: </w:t>
      </w:r>
      <w:r w:rsidR="001E3A51">
        <w:t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1E3A51">
        <w:t xml:space="preserve">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141E9B" w:rsidRDefault="00E05D7A" w:rsidP="00141E9B">
      <w:pPr>
        <w:pStyle w:val="ConsPlusNormal"/>
        <w:spacing w:before="240"/>
        <w:ind w:firstLine="540"/>
        <w:jc w:val="both"/>
      </w:pPr>
      <w:r>
        <w:t xml:space="preserve">6.5. </w:t>
      </w:r>
      <w:proofErr w:type="gramStart"/>
      <w:r>
        <w:t>Наличие функциональных знаний:</w:t>
      </w:r>
      <w:r w:rsidR="001E3A51"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</w:t>
      </w:r>
      <w:r w:rsidR="001E3A51">
        <w:lastRenderedPageBreak/>
        <w:t>нормативных правовых актов</w:t>
      </w:r>
      <w:r w:rsidR="00141E9B">
        <w:t xml:space="preserve">; </w:t>
      </w:r>
      <w:r w:rsidR="001E3A51">
        <w:t>понятие, процедура</w:t>
      </w:r>
      <w:r w:rsidR="00141E9B">
        <w:t xml:space="preserve"> рассмотрения обращений граждан; </w:t>
      </w:r>
      <w:r w:rsidR="001E3A51"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="00141E9B"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ведения дел в судах различной инстанции.</w:t>
      </w:r>
    </w:p>
    <w:p w:rsidR="005D584B" w:rsidRDefault="005D584B" w:rsidP="005D584B">
      <w:pPr>
        <w:pStyle w:val="ConsPlusNormal"/>
        <w:spacing w:before="240"/>
        <w:ind w:firstLine="540"/>
        <w:jc w:val="both"/>
      </w:pPr>
      <w: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05D7A" w:rsidRDefault="00244F9B" w:rsidP="005D584B">
      <w:pPr>
        <w:pStyle w:val="ConsPlusNormal"/>
        <w:spacing w:before="240"/>
        <w:ind w:firstLine="540"/>
        <w:jc w:val="both"/>
      </w:pPr>
      <w:r>
        <w:t xml:space="preserve">6.7. </w:t>
      </w:r>
      <w:r w:rsidR="00E05D7A">
        <w:t xml:space="preserve">Наличие профессиональных умений: </w:t>
      </w:r>
      <w:r w:rsidR="005D584B"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E05D7A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6.8. </w:t>
      </w:r>
      <w:r w:rsidR="005D584B">
        <w:t xml:space="preserve">Наличие функциональных умений: </w:t>
      </w:r>
      <w:r w:rsidR="005D584B" w:rsidRPr="005D584B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6B602F" w:rsidRPr="006B602F">
        <w:t>главного специалиста-эксперта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>
          <w:rPr>
            <w:color w:val="0000FF"/>
          </w:rPr>
          <w:t>статьями 14</w:t>
        </w:r>
      </w:hyperlink>
      <w:r>
        <w:t xml:space="preserve">, </w:t>
      </w:r>
      <w:hyperlink r:id="rId7" w:history="1">
        <w:r>
          <w:rPr>
            <w:color w:val="0000FF"/>
          </w:rPr>
          <w:t>15</w:t>
        </w:r>
      </w:hyperlink>
      <w:r>
        <w:t xml:space="preserve">, </w:t>
      </w:r>
      <w:hyperlink r:id="rId8" w:history="1">
        <w:r>
          <w:rPr>
            <w:color w:val="0000FF"/>
          </w:rPr>
          <w:t>17</w:t>
        </w:r>
      </w:hyperlink>
      <w:r>
        <w:t xml:space="preserve">, </w:t>
      </w:r>
      <w:hyperlink r:id="rId9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A91793" w:rsidRDefault="00E05D7A" w:rsidP="00A91793">
      <w:pPr>
        <w:pStyle w:val="ConsPlusNormal"/>
        <w:spacing w:before="240"/>
        <w:ind w:firstLine="540"/>
        <w:jc w:val="both"/>
      </w:pPr>
      <w:r>
        <w:t xml:space="preserve">8. В целях реализации задач и </w:t>
      </w:r>
      <w:proofErr w:type="gramStart"/>
      <w:r>
        <w:t>функций</w:t>
      </w:r>
      <w:proofErr w:type="gramEnd"/>
      <w:r w:rsidR="00A91793" w:rsidRPr="00A91793">
        <w:t xml:space="preserve"> </w:t>
      </w:r>
      <w:r w:rsidR="00A91793">
        <w:t>определенных Положением об УФНС России по Тамбовской области</w:t>
      </w:r>
      <w:r>
        <w:t xml:space="preserve">, на </w:t>
      </w:r>
      <w:r w:rsidR="006B602F" w:rsidRPr="006B602F">
        <w:t xml:space="preserve">главного специалиста-эксперта </w:t>
      </w:r>
      <w:r w:rsidR="00534107" w:rsidRPr="00E828A6">
        <w:t>отдела обеспечения процедур банкротства</w:t>
      </w:r>
      <w:r w:rsidR="00A91793">
        <w:t>,</w:t>
      </w:r>
      <w:r>
        <w:t xml:space="preserve"> </w:t>
      </w:r>
      <w:r w:rsidR="00A91793">
        <w:t xml:space="preserve">возлагается следующее: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</w:t>
      </w:r>
      <w:proofErr w:type="gramStart"/>
      <w:r>
        <w:t>контроль за</w:t>
      </w:r>
      <w:proofErr w:type="gramEnd"/>
      <w:r>
        <w:t xml:space="preserve"> соблюдением налоговыми органами области, предприятиями, учреждениями и организациями законов, указов Президента Российской Федерации, постановлений Правительства Российской Федерации, приказов, инструкций и указаний ФНС России, нормативных актов органов субъекта Российской Федерации и органов местного самоуправления по вопросам реализации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мониторинг налогоплательщиков, имеющих признаки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полноту формирования информационного ресурса;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оказывает практическую помощь нижестоящим налоговым органам области в организации работы, изучении и применении инструктивного и законодательного материала, по вопросам банкротства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изучает и систематизирует законодательные и другие нормативные акты, дает консультации и разъяснения по всем вопросам банкротства должников;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принятых мер </w:t>
      </w:r>
      <w:proofErr w:type="gramStart"/>
      <w:r>
        <w:t>по взысканию задолженности за счет имущества должника для определения целесообразности подачи заявления в арбитражный суд о признании</w:t>
      </w:r>
      <w:proofErr w:type="gramEnd"/>
      <w:r>
        <w:t xml:space="preserve"> должника банкротом;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lastRenderedPageBreak/>
        <w:t>- осуществляет сбор, обработку и передачу на федеральный уровень статистической отчетности по формам, отнесенным к ведению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данных статистической отчетности, составляемой отделом, а также анализ ведения информационного ресурса «Журнал результатов работы по обеспечению процедур банкротства», утвержденного приказом ФНС России от 30.05.2005 № ЧД-3-19/219@;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отчетные данные по обеспечению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принимает участие в подготовке аналитических материалов;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ведет журнал учета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рассматривает проекты решений ИФНС </w:t>
      </w:r>
      <w:proofErr w:type="gramStart"/>
      <w:r>
        <w:t>о направлении в арбитражный суд заявления о признании должника банкротом в соответствии с порядком</w:t>
      </w:r>
      <w:proofErr w:type="gramEnd"/>
      <w:r>
        <w:t>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рассматривает проекты заявлений в арбитражный суд о признании должника банкротом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</w:t>
      </w:r>
      <w:proofErr w:type="gramStart"/>
      <w:r>
        <w:t>в подготовке  решений об отложении подачи заявления в арбитражный суд о признании должника банкротом в соответствии</w:t>
      </w:r>
      <w:proofErr w:type="gramEnd"/>
      <w:r>
        <w:t xml:space="preserve">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и направляет в ФНС России материалы в отношении должников, отнесенных к ведению ФНС России в соответствии с установленным порядком;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судебных заседаниях, принимает участие в собраниях кредиторов (заседаниях комитетов кредиторов);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своевременному предъявлению требований уполномоченного органа для включения в реестр требований кредиторов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причин затягивания процедур банкротства, представляет предложения по завершению конкурсного производства в установленные сроки.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арбитражный суд заявления о признании должников несостоятельными (банкротами), заявления о включении в реестр требований кредиторов должников, находящихся в различных процедурах банкротства, задолженности по обязательным платежам и денежным обязательствам перед Российской Федерацией в соответствии с порядком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решений о голосовании на собраниях кредиторов (заседаниях комитета кредиторов), письменные обоснования позиции к решению о голосовании на собраниях кредиторов (заседаниях комитета кредиторов)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lastRenderedPageBreak/>
        <w:t>- готовит проекты жалоб на неправомерные действия (бездействие) арбитражных управляющих,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органы внутренних дел материалы для возбуждения уголовных дел по делам о банкротстве, материалы для возбуждения дел об административном правонарушении;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проведении анализа бухгалтерской и налоговой отчетности предприятий с целью определения фактов сокрытия имущества из-под механизма принудительного взыскания;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разрабатывает концепцию сопровождения уполномоченным органом дела о банкротстве, содержащую стратегическую цель сопровождения дела о банкротстве, этапы и способы её достижения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на постоянной основе комплекс мероприятий в отношении организаций, находящихся в процедурах банкротства; обеспечивает эффективность, своевременность и полноту принимаемых мер при осуществлении процедуры банкротства юридических и физических лиц, а также при осуществлении функций уполномоченного органа в делах о банкротстве;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данные статистической отчетности, информаций, а также полноту и своевременность заполнения информационного ресурса «Журнал работы по обеспечению процедур банкротства»;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интересы Инспекции в арбитражном суде и судах общей юрисдикции, а также при проведении собраний кредиторов должников, в отношении которых введена процедура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составлении следующих форм статистической налоговой отчетности: 4-РБ, 4-РБО;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сведения, необходимые для составления других форм отчетности и по запросам вышестоящих организаций;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обобщает и анализирует информацию о ходе дел о банкротстве и процедурах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исковые заявления </w:t>
      </w:r>
      <w:proofErr w:type="gramStart"/>
      <w:r>
        <w:t>о</w:t>
      </w:r>
      <w:proofErr w:type="gramEnd"/>
      <w:r>
        <w:t xml:space="preserve"> </w:t>
      </w:r>
      <w:proofErr w:type="gramStart"/>
      <w:r>
        <w:t>взысканий</w:t>
      </w:r>
      <w:proofErr w:type="gramEnd"/>
      <w:r>
        <w:t xml:space="preserve"> убытков с арбитражных управляющих, причиненных в деле о банкротстве должника, и иных сопутствующих платежей;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заявления о привлечении к субсидиарной ответственности лиц, контролирующих должника;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ежедневный мониторинг интернет-сайта ЕФРСБ и Федеральных арбитражных судов РФ;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мониторинг по закрепленным инспекциям, контролирует состояние хода процедур банкротства. Результаты мониторинга, выявленные недостатки и </w:t>
      </w:r>
      <w:r>
        <w:lastRenderedPageBreak/>
        <w:t>нарушения, допущенные инспекциями, а также предложения по повышению эффективности работы представляет начальнику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проектов приказов, протоколов совещаний, решений коллегий </w:t>
      </w:r>
      <w:proofErr w:type="spellStart"/>
      <w:r>
        <w:t>облналогуправления</w:t>
      </w:r>
      <w:proofErr w:type="spellEnd"/>
      <w:r>
        <w:t xml:space="preserve"> по вопросам, относящимся к компетенции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разработке памяток, методических рекомендаций по вопросам, относящимся к компетенции отдела, планов работы отдела, составлении обзоров о состоянии работы налоговых органов области по обеспечению реализации функций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проводимых </w:t>
      </w:r>
      <w:proofErr w:type="spellStart"/>
      <w:r>
        <w:t>облналогуправлением</w:t>
      </w:r>
      <w:proofErr w:type="spellEnd"/>
      <w:r>
        <w:t xml:space="preserve"> семинарах и совещаниях с работниками налоговых органов области;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аудиторских (в том числе тематических) проверках внутреннего аудита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заключения и разъяснения по письмам и заявлениям, поступающим от плательщиков по вопросам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сведений, содержащихся в федеральных информационных ресурсах;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своевременное выполнение мероприятий, предусмотренных планом работы отдела;</w:t>
      </w:r>
    </w:p>
    <w:p w:rsidR="00E05D7A" w:rsidRDefault="007061F4" w:rsidP="007061F4">
      <w:pPr>
        <w:pStyle w:val="ConsPlusNormal"/>
        <w:spacing w:before="240"/>
        <w:ind w:firstLine="540"/>
        <w:jc w:val="both"/>
      </w:pPr>
      <w:r>
        <w:t>- обеспечивает надежную сохранность документов и магнитных носителей, содержащих информацию, составляющую налоговую и служебную тайну. Обеспечивает неразглашение сведений, составляющих налоговую и служебную тайну.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9. В целях исполнения возложенных должностных обязанностей </w:t>
      </w:r>
      <w:r w:rsidR="006B602F" w:rsidRPr="006B602F">
        <w:t xml:space="preserve">главного специалиста-эксперта </w:t>
      </w:r>
      <w:r>
        <w:t xml:space="preserve">имеет право: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требовать выполнение условий трудового договора;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467288" w:rsidRDefault="00E05D7A">
      <w:pPr>
        <w:pStyle w:val="ConsPlusNormal"/>
        <w:spacing w:before="240"/>
        <w:ind w:firstLine="540"/>
        <w:jc w:val="both"/>
      </w:pPr>
      <w:r>
        <w:t xml:space="preserve">10. </w:t>
      </w:r>
      <w:proofErr w:type="gramStart"/>
      <w:r w:rsidR="000E13C9">
        <w:t>Г</w:t>
      </w:r>
      <w:r w:rsidR="000E13C9" w:rsidRPr="000E13C9">
        <w:t>лавн</w:t>
      </w:r>
      <w:r w:rsidR="000E13C9">
        <w:t>ый специалист</w:t>
      </w:r>
      <w:r w:rsidR="000E13C9" w:rsidRPr="000E13C9">
        <w:t xml:space="preserve">-эксперт </w:t>
      </w:r>
      <w: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t xml:space="preserve"> 2017, N 15 (ч. 1), ст. 2194), приказами (распоряжениями) ФНС России, </w:t>
      </w:r>
      <w:r w:rsidR="00467288" w:rsidRPr="00467288">
        <w:t>положением об Управлении ФНС России по Тамбовской области, утвержденным руководителем ФНС России «14» мая 2015 г., положением об отделе обеспечения процедур банкротства, приказами управления, поручениями руководства управления</w:t>
      </w:r>
      <w:r w:rsidR="00467288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11. </w:t>
      </w:r>
      <w:r w:rsidR="000E13C9">
        <w:t>Г</w:t>
      </w:r>
      <w:r w:rsidR="000E13C9" w:rsidRPr="000E13C9">
        <w:t>лавн</w:t>
      </w:r>
      <w:r w:rsidR="000E13C9">
        <w:t>ый</w:t>
      </w:r>
      <w:r w:rsidR="000E13C9" w:rsidRPr="000E13C9">
        <w:t xml:space="preserve"> специалист-эксперт </w:t>
      </w:r>
      <w:r>
        <w:t xml:space="preserve">за неисполнение или ненадлежащее исполнение </w:t>
      </w:r>
      <w: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 w:rsidP="00467288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0E13C9">
        <w:t>г</w:t>
      </w:r>
      <w:r w:rsidR="000E13C9" w:rsidRPr="000E13C9">
        <w:t>лавный специалист-эксперт</w:t>
      </w:r>
    </w:p>
    <w:p w:rsidR="00E05D7A" w:rsidRDefault="00E05D7A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E05D7A" w:rsidRDefault="00E05D7A">
      <w:pPr>
        <w:pStyle w:val="ConsPlusNormal"/>
        <w:jc w:val="center"/>
      </w:pPr>
      <w:r>
        <w:t>и иные решения</w:t>
      </w:r>
    </w:p>
    <w:p w:rsidR="00E05D7A" w:rsidRDefault="00E05D7A">
      <w:pPr>
        <w:pStyle w:val="ConsPlusNormal"/>
        <w:jc w:val="both"/>
      </w:pPr>
    </w:p>
    <w:p w:rsidR="00467288" w:rsidRDefault="00E05D7A" w:rsidP="00467288">
      <w:pPr>
        <w:pStyle w:val="ConsPlusNormal"/>
        <w:spacing w:before="240"/>
        <w:ind w:firstLine="540"/>
        <w:jc w:val="both"/>
      </w:pPr>
      <w:r>
        <w:t xml:space="preserve">12. При исполнении служебных обязанностей </w:t>
      </w:r>
      <w:r w:rsidR="000E13C9">
        <w:t>г</w:t>
      </w:r>
      <w:r w:rsidR="000E13C9" w:rsidRPr="000E13C9">
        <w:t>лавный специалист-экспе</w:t>
      </w:r>
      <w:proofErr w:type="gramStart"/>
      <w:r w:rsidR="000E13C9" w:rsidRPr="000E13C9">
        <w:t xml:space="preserve">рт </w:t>
      </w:r>
      <w:r>
        <w:t>впр</w:t>
      </w:r>
      <w:proofErr w:type="gramEnd"/>
      <w:r>
        <w:t xml:space="preserve">аве самостоятельно принимать решения по вопросам: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давать рекомендации, указания налоговым органам области по вопросам обеспечения процедур банкротства;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работе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информировать вышестоящего руководителя для принятия им соответствующего решения;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E05D7A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0E13C9">
        <w:t>г</w:t>
      </w:r>
      <w:r w:rsidR="000E13C9" w:rsidRPr="000E13C9">
        <w:t>лавный специалист-эксперт</w:t>
      </w:r>
      <w:r w:rsidR="00467288">
        <w:t xml:space="preserve"> </w:t>
      </w:r>
      <w:r>
        <w:t xml:space="preserve">обязан самостоятельно принимать решения по вопросам: 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исполнять соответствующий документ;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заверять надлежащим образом копию какого-либо документа;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организовать работу налоговых органов области по обеспечению процедур банкротства;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proofErr w:type="gramStart"/>
      <w:r>
        <w:t>- принимать участие в рассмотрении, согласовании протокола, акта, служебной записки, методического письма, отчета, плана, доклада;</w:t>
      </w:r>
      <w:proofErr w:type="gramEnd"/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подготовка информаций, писем, приказов, протоколов, памяток, обзоров по обеспечению процедур банкротства.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выполнение условий трудового договора.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E05D7A" w:rsidRDefault="00E05D7A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0E13C9" w:rsidRPr="000E13C9">
        <w:t>главный специалист-эксперт</w:t>
      </w:r>
    </w:p>
    <w:p w:rsidR="00E05D7A" w:rsidRDefault="00E05D7A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E05D7A" w:rsidRDefault="00E05D7A">
      <w:pPr>
        <w:pStyle w:val="ConsPlusNormal"/>
        <w:jc w:val="center"/>
      </w:pPr>
      <w:r>
        <w:t>нормативных правовых актов и (или) проектов</w:t>
      </w:r>
    </w:p>
    <w:p w:rsidR="00E05D7A" w:rsidRDefault="00E05D7A">
      <w:pPr>
        <w:pStyle w:val="ConsPlusNormal"/>
        <w:jc w:val="center"/>
      </w:pPr>
      <w: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E05D7A" w:rsidP="000E13C9">
      <w:pPr>
        <w:pStyle w:val="ConsPlusNormal"/>
        <w:spacing w:before="240"/>
        <w:ind w:firstLine="540"/>
        <w:jc w:val="both"/>
      </w:pPr>
      <w:r>
        <w:lastRenderedPageBreak/>
        <w:t xml:space="preserve">14. </w:t>
      </w:r>
      <w:r w:rsidR="000E13C9">
        <w:t>Г</w:t>
      </w:r>
      <w:r w:rsidR="000E13C9" w:rsidRPr="000E13C9">
        <w:t xml:space="preserve">лавный специалист-эксперт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</w:p>
    <w:p w:rsidR="00E05D7A" w:rsidRDefault="0094760B" w:rsidP="000E13C9">
      <w:pPr>
        <w:pStyle w:val="ConsPlusNormal"/>
        <w:spacing w:before="240"/>
        <w:ind w:firstLine="540"/>
        <w:jc w:val="both"/>
      </w:pPr>
      <w:r w:rsidRPr="0094760B">
        <w:t xml:space="preserve">- приказов, протоколов совещаний, решений коллегий </w:t>
      </w:r>
      <w:proofErr w:type="spellStart"/>
      <w:r w:rsidRPr="0094760B">
        <w:t>облналогуправления</w:t>
      </w:r>
      <w:proofErr w:type="spellEnd"/>
      <w:r w:rsidRPr="0094760B">
        <w:t>, писем, памяток, методических рекомендаций по вопросам обеспечения процедур банкротства</w:t>
      </w:r>
      <w:proofErr w:type="gramStart"/>
      <w:r w:rsidRPr="0094760B">
        <w:t>.</w:t>
      </w:r>
      <w:r w:rsidR="00E05D7A">
        <w:t>.</w:t>
      </w:r>
      <w:proofErr w:type="gramEnd"/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15. </w:t>
      </w:r>
      <w:r w:rsidR="000E13C9">
        <w:t>Г</w:t>
      </w:r>
      <w:r w:rsidR="000E13C9" w:rsidRPr="000E13C9">
        <w:t xml:space="preserve">лавный специалист-эксперт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отделе и управлении;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графика отпусков гражданских служащих отдела;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иных актов по поручению непосредственного руководителя и руководства управления.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E05D7A" w:rsidRDefault="00E05D7A">
      <w:pPr>
        <w:pStyle w:val="ConsPlusNormal"/>
        <w:jc w:val="center"/>
      </w:pPr>
      <w:r>
        <w:t>проектов управленческих и иных решений, порядок</w:t>
      </w:r>
    </w:p>
    <w:p w:rsidR="00E05D7A" w:rsidRDefault="00E05D7A">
      <w:pPr>
        <w:pStyle w:val="ConsPlusNormal"/>
        <w:jc w:val="center"/>
      </w:pPr>
      <w: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0E13C9" w:rsidRPr="000E13C9">
        <w:t xml:space="preserve">главный специалист-эксперт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0E13C9" w:rsidRPr="000E13C9">
        <w:t>главн</w:t>
      </w:r>
      <w:r w:rsidR="000E13C9">
        <w:t>ого</w:t>
      </w:r>
      <w:r w:rsidR="000E13C9" w:rsidRPr="000E13C9">
        <w:t xml:space="preserve"> специалист</w:t>
      </w:r>
      <w:r w:rsidR="000E13C9">
        <w:t>а</w:t>
      </w:r>
      <w:r w:rsidR="000E13C9" w:rsidRPr="000E13C9">
        <w:t>-эксперт</w:t>
      </w:r>
      <w:r w:rsidR="000E13C9">
        <w:t>а</w:t>
      </w:r>
      <w:r w:rsidR="000E13C9" w:rsidRPr="000E13C9"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>
        <w:t xml:space="preserve">. 3196; 2009, N 29, ст. 3658), и требований к служебному поведению, установленных </w:t>
      </w:r>
      <w:hyperlink r:id="rId12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E05D7A" w:rsidRDefault="00E05D7A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05D7A" w:rsidRDefault="00E05D7A">
      <w:pPr>
        <w:pStyle w:val="ConsPlusNormal"/>
        <w:jc w:val="center"/>
      </w:pPr>
      <w: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18. </w:t>
      </w:r>
      <w:r w:rsidR="0094760B" w:rsidRPr="0094760B">
        <w:t xml:space="preserve">Государственные услуги </w:t>
      </w:r>
      <w:r w:rsidR="000E13C9" w:rsidRPr="000E13C9">
        <w:t>главны</w:t>
      </w:r>
      <w:r w:rsidR="000E13C9">
        <w:t>м</w:t>
      </w:r>
      <w:r w:rsidR="000E13C9" w:rsidRPr="000E13C9">
        <w:t xml:space="preserve"> специалист</w:t>
      </w:r>
      <w:r w:rsidR="000E13C9">
        <w:t>ом</w:t>
      </w:r>
      <w:r w:rsidR="000E13C9" w:rsidRPr="000E13C9">
        <w:t>-эксперт</w:t>
      </w:r>
      <w:r w:rsidR="000E13C9">
        <w:t>ом</w:t>
      </w:r>
      <w:r w:rsidR="000E13C9" w:rsidRPr="000E13C9">
        <w:t xml:space="preserve"> </w:t>
      </w:r>
      <w:r w:rsidR="0094760B" w:rsidRPr="0094760B">
        <w:t>не оказываются.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E05D7A" w:rsidRDefault="00E05D7A">
      <w:pPr>
        <w:pStyle w:val="ConsPlusNormal"/>
        <w:jc w:val="center"/>
      </w:pPr>
      <w:r>
        <w:t>профессиональной служебной деятельности</w:t>
      </w:r>
    </w:p>
    <w:p w:rsidR="00E05D7A" w:rsidRDefault="00E05D7A">
      <w:pPr>
        <w:pStyle w:val="ConsPlusNormal"/>
        <w:jc w:val="both"/>
      </w:pP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lastRenderedPageBreak/>
        <w:t xml:space="preserve">19. Эффективность и результативность профессиональной служебной деятельности </w:t>
      </w:r>
      <w:r w:rsidR="000E13C9" w:rsidRPr="000E13C9">
        <w:t>главн</w:t>
      </w:r>
      <w:r w:rsidR="000E13C9">
        <w:t>ого</w:t>
      </w:r>
      <w:r w:rsidR="000E13C9" w:rsidRPr="000E13C9">
        <w:t xml:space="preserve"> специалист</w:t>
      </w:r>
      <w:r w:rsidR="000E13C9">
        <w:t>а</w:t>
      </w:r>
      <w:r w:rsidR="000E13C9" w:rsidRPr="000E13C9">
        <w:t>-эксперт</w:t>
      </w:r>
      <w:r w:rsidR="000E13C9">
        <w:t>а</w:t>
      </w:r>
      <w:r w:rsidR="000E13C9" w:rsidRPr="000E13C9">
        <w:t xml:space="preserve"> </w:t>
      </w:r>
      <w:r>
        <w:t>оценивается по следующим показателям:</w:t>
      </w: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своевременности и оперативности выполнения поручений;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0E13C9" w:rsidRDefault="000E13C9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E05D7A" w:rsidRDefault="00E05D7A">
      <w:pPr>
        <w:pStyle w:val="ConsPlusNormal"/>
        <w:jc w:val="center"/>
        <w:outlineLvl w:val="1"/>
      </w:pPr>
      <w:r>
        <w:t>Лист ознакомления</w:t>
      </w:r>
    </w:p>
    <w:p w:rsidR="00E05D7A" w:rsidRDefault="00E05D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05D7A">
        <w:tc>
          <w:tcPr>
            <w:tcW w:w="567" w:type="dxa"/>
          </w:tcPr>
          <w:p w:rsidR="00E05D7A" w:rsidRDefault="00E05D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E05D7A" w:rsidRDefault="00E05D7A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05D7A">
        <w:tc>
          <w:tcPr>
            <w:tcW w:w="567" w:type="dxa"/>
          </w:tcPr>
          <w:p w:rsidR="00E05D7A" w:rsidRDefault="00E05D7A">
            <w:pPr>
              <w:pStyle w:val="ConsPlusNormal"/>
            </w:pPr>
          </w:p>
        </w:tc>
        <w:tc>
          <w:tcPr>
            <w:tcW w:w="209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  <w:tr w:rsidR="00E05D7A">
        <w:tc>
          <w:tcPr>
            <w:tcW w:w="567" w:type="dxa"/>
          </w:tcPr>
          <w:p w:rsidR="00E05D7A" w:rsidRDefault="00E05D7A">
            <w:pPr>
              <w:pStyle w:val="ConsPlusNormal"/>
            </w:pPr>
          </w:p>
        </w:tc>
        <w:tc>
          <w:tcPr>
            <w:tcW w:w="209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</w:tbl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7E10" w:rsidRDefault="00127E10"/>
    <w:sectPr w:rsidR="00127E10" w:rsidSect="00624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E13C9"/>
    <w:rsid w:val="000E48C8"/>
    <w:rsid w:val="00123517"/>
    <w:rsid w:val="00127E10"/>
    <w:rsid w:val="00141E9B"/>
    <w:rsid w:val="001E3A51"/>
    <w:rsid w:val="00244F9B"/>
    <w:rsid w:val="00467288"/>
    <w:rsid w:val="00534107"/>
    <w:rsid w:val="00554CFE"/>
    <w:rsid w:val="005A2C34"/>
    <w:rsid w:val="005B360A"/>
    <w:rsid w:val="005D584B"/>
    <w:rsid w:val="006717BF"/>
    <w:rsid w:val="00691ABE"/>
    <w:rsid w:val="006B602F"/>
    <w:rsid w:val="007061F4"/>
    <w:rsid w:val="008C042A"/>
    <w:rsid w:val="0094760B"/>
    <w:rsid w:val="009F0EE4"/>
    <w:rsid w:val="00A91793"/>
    <w:rsid w:val="00B25919"/>
    <w:rsid w:val="00B559D8"/>
    <w:rsid w:val="00C26FBD"/>
    <w:rsid w:val="00CF35CD"/>
    <w:rsid w:val="00D8339C"/>
    <w:rsid w:val="00E05D7A"/>
    <w:rsid w:val="00E5623D"/>
    <w:rsid w:val="00E771E0"/>
    <w:rsid w:val="00E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9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Знак Знак Знак Знак"/>
    <w:basedOn w:val="a"/>
    <w:autoRedefine/>
    <w:rsid w:val="00B25919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9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Знак Знак Знак Знак"/>
    <w:basedOn w:val="a"/>
    <w:autoRedefine/>
    <w:rsid w:val="00B25919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256E4C645EA9DC0C533FD9DDD10BF16A7E98803A5DC993D48E41E18BC8302F11354266679A8FWAE8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44256E4C645EA9DC0C533FD9DDD10BF16A7E98803A5DC993D48E41E18BC8302F11354266679A88WAEFK" TargetMode="External"/><Relationship Id="rId12" Type="http://schemas.openxmlformats.org/officeDocument/2006/relationships/hyperlink" Target="consultantplus://offline/ref=8444256E4C645EA9DC0C533FD9DDD10BF16A7E98803A5DC993D48E41E18BC8302F11354266679A8DWAE5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44256E4C645EA9DC0C533FD9DDD10BF16A7E98803A5DC993D48E41E18BC8302F11354266679A8AWAEEK" TargetMode="External"/><Relationship Id="rId11" Type="http://schemas.openxmlformats.org/officeDocument/2006/relationships/hyperlink" Target="consultantplus://offline/ref=8444256E4C645EA9DC0C533FD9DDD10BFB617A9D803200C39B8D8243E684972728583943666798W8E3K" TargetMode="External"/><Relationship Id="rId5" Type="http://schemas.openxmlformats.org/officeDocument/2006/relationships/hyperlink" Target="consultantplus://offline/ref=41CE10F177EF019B9740F836DFA6356802C342F155DDCCFC2B36E6D7CEO" TargetMode="External"/><Relationship Id="rId10" Type="http://schemas.openxmlformats.org/officeDocument/2006/relationships/hyperlink" Target="consultantplus://offline/ref=8444256E4C645EA9DC0C533FD9DDD10BF16F779A8C395DC993D48E41E18BC8302F11354266679B88WA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44256E4C645EA9DC0C533FD9DDD10BF16A7E98803A5DC993D48E41E18BC8302F11354266679A8DWAE5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F2EF5035</Template>
  <TotalTime>5</TotalTime>
  <Pages>10</Pages>
  <Words>3389</Words>
  <Characters>19321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22665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Ветрова Любовь Ивановна</cp:lastModifiedBy>
  <cp:revision>3</cp:revision>
  <dcterms:created xsi:type="dcterms:W3CDTF">2017-10-19T09:24:00Z</dcterms:created>
  <dcterms:modified xsi:type="dcterms:W3CDTF">2017-10-23T07:50:00Z</dcterms:modified>
</cp:coreProperties>
</file>